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6DEDB4" w14:textId="1C6C46A9" w:rsidR="00DA3204" w:rsidRDefault="00DA3204" w:rsidP="00DA3204">
      <w:pPr>
        <w:pStyle w:val="Reference"/>
        <w:rPr>
          <w:noProof/>
        </w:rPr>
      </w:pPr>
      <w:r>
        <w:rPr>
          <w:noProof/>
        </w:rPr>
        <w:t>UIP completion file checklist</w:t>
      </w:r>
    </w:p>
    <w:p w14:paraId="7E9C9008" w14:textId="77777777" w:rsidR="00890370" w:rsidRDefault="00890370" w:rsidP="00890370">
      <w:pPr>
        <w:pStyle w:val="NoSpacing"/>
        <w:tabs>
          <w:tab w:val="left" w:pos="1164"/>
        </w:tabs>
      </w:pPr>
    </w:p>
    <w:p w14:paraId="06E7A696" w14:textId="472F5A00" w:rsidR="00890370" w:rsidRDefault="00890370" w:rsidP="00890370">
      <w:pPr>
        <w:pStyle w:val="NoSpacing"/>
        <w:tabs>
          <w:tab w:val="left" w:pos="1164"/>
        </w:tabs>
        <w:jc w:val="right"/>
      </w:pPr>
      <w:r>
        <w:fldChar w:fldCharType="begin">
          <w:ffData>
            <w:name w:val=""/>
            <w:enabled/>
            <w:calcOnExit w:val="0"/>
            <w:textInput>
              <w:default w:val="Example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Example</w:t>
      </w:r>
      <w:r>
        <w:fldChar w:fldCharType="end"/>
      </w:r>
    </w:p>
    <w:p w14:paraId="61B7DE89" w14:textId="77777777" w:rsidR="00890370" w:rsidRPr="0012020A" w:rsidRDefault="00890370" w:rsidP="00CD51BB">
      <w:pPr>
        <w:pStyle w:val="NoSpacing"/>
      </w:pPr>
    </w:p>
    <w:tbl>
      <w:tblPr>
        <w:tblStyle w:val="TableGrid"/>
        <w:tblW w:w="9071" w:type="dxa"/>
        <w:jc w:val="center"/>
        <w:tblLook w:val="04A0" w:firstRow="1" w:lastRow="0" w:firstColumn="1" w:lastColumn="0" w:noHBand="0" w:noVBand="1"/>
      </w:tblPr>
      <w:tblGrid>
        <w:gridCol w:w="2835"/>
        <w:gridCol w:w="6236"/>
      </w:tblGrid>
      <w:tr w:rsidR="004F3941" w14:paraId="6E321DDC" w14:textId="77777777" w:rsidTr="004F3941">
        <w:trPr>
          <w:jc w:val="center"/>
        </w:trPr>
        <w:tc>
          <w:tcPr>
            <w:tcW w:w="2835" w:type="dxa"/>
          </w:tcPr>
          <w:p w14:paraId="3DF3E6A3" w14:textId="4BD0B660" w:rsidR="004F3941" w:rsidRDefault="004F3941" w:rsidP="004F3941">
            <w:pPr>
              <w:pStyle w:val="NoSpacing"/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Northern Gas Networks reference</w:t>
            </w:r>
          </w:p>
        </w:tc>
        <w:tc>
          <w:tcPr>
            <w:tcW w:w="6236" w:type="dxa"/>
          </w:tcPr>
          <w:p w14:paraId="4E2EA30E" w14:textId="677BFEFC" w:rsidR="004F3941" w:rsidRDefault="004F3941" w:rsidP="004F3941">
            <w:pPr>
              <w:pStyle w:val="NoSpacing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30010101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300101010</w:t>
            </w:r>
            <w:r>
              <w:fldChar w:fldCharType="end"/>
            </w:r>
          </w:p>
        </w:tc>
      </w:tr>
      <w:tr w:rsidR="004F3941" w14:paraId="4544A474" w14:textId="77777777" w:rsidTr="004F3941">
        <w:trPr>
          <w:jc w:val="center"/>
        </w:trPr>
        <w:tc>
          <w:tcPr>
            <w:tcW w:w="2835" w:type="dxa"/>
          </w:tcPr>
          <w:p w14:paraId="4E20FAE3" w14:textId="5DE1BC10" w:rsidR="004F3941" w:rsidRDefault="004F3941" w:rsidP="004F3941">
            <w:pPr>
              <w:pStyle w:val="NoSpacing"/>
            </w:pPr>
            <w:r w:rsidRPr="008548B9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UIP 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reference</w:t>
            </w:r>
          </w:p>
        </w:tc>
        <w:tc>
          <w:tcPr>
            <w:tcW w:w="6236" w:type="dxa"/>
          </w:tcPr>
          <w:p w14:paraId="72B5D8A2" w14:textId="12C3CAAB" w:rsidR="004F3941" w:rsidRDefault="004F3941" w:rsidP="004F3941">
            <w:pPr>
              <w:pStyle w:val="NoSpacing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TEST10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TEST101</w:t>
            </w:r>
            <w:r>
              <w:fldChar w:fldCharType="end"/>
            </w:r>
          </w:p>
        </w:tc>
      </w:tr>
      <w:tr w:rsidR="004F3941" w14:paraId="737EAF0A" w14:textId="77777777" w:rsidTr="004F3941">
        <w:trPr>
          <w:jc w:val="center"/>
        </w:trPr>
        <w:tc>
          <w:tcPr>
            <w:tcW w:w="2835" w:type="dxa"/>
          </w:tcPr>
          <w:p w14:paraId="29BCAD27" w14:textId="02019F62" w:rsidR="004F3941" w:rsidRDefault="004F3941" w:rsidP="004F3941">
            <w:pPr>
              <w:pStyle w:val="NoSpacing"/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Plot address</w:t>
            </w:r>
          </w:p>
        </w:tc>
        <w:tc>
          <w:tcPr>
            <w:tcW w:w="6236" w:type="dxa"/>
          </w:tcPr>
          <w:p w14:paraId="5FA90DAE" w14:textId="2FC14F86" w:rsidR="004F3941" w:rsidRDefault="004F3941" w:rsidP="004F3941">
            <w:pPr>
              <w:pStyle w:val="NoSpacing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Average Company Ltd, 1 Main Road, Harrogate, HG1 1AA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Average Company Ltd, 1 Main Road, Harrogate, HG1 1AA</w:t>
            </w:r>
            <w:r>
              <w:fldChar w:fldCharType="end"/>
            </w:r>
          </w:p>
        </w:tc>
      </w:tr>
      <w:tr w:rsidR="004F3941" w14:paraId="0DE2F9EE" w14:textId="77777777" w:rsidTr="004F3941">
        <w:trPr>
          <w:jc w:val="center"/>
        </w:trPr>
        <w:tc>
          <w:tcPr>
            <w:tcW w:w="2835" w:type="dxa"/>
          </w:tcPr>
          <w:p w14:paraId="5785E6E9" w14:textId="57513D79" w:rsidR="004F3941" w:rsidRDefault="004F3941" w:rsidP="004F3941">
            <w:pPr>
              <w:pStyle w:val="NoSpacing"/>
            </w:pPr>
            <w:r w:rsidRPr="008548B9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Job 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t</w:t>
            </w:r>
            <w:r w:rsidRPr="008548B9">
              <w:rPr>
                <w:rFonts w:ascii="Calibri" w:eastAsia="Times New Roman" w:hAnsi="Calibri" w:cs="Times New Roman"/>
                <w:color w:val="000000"/>
                <w:lang w:eastAsia="en-GB"/>
              </w:rPr>
              <w:t>ype</w:t>
            </w:r>
          </w:p>
        </w:tc>
        <w:tc>
          <w:tcPr>
            <w:tcW w:w="6236" w:type="dxa"/>
          </w:tcPr>
          <w:p w14:paraId="5A91291C" w14:textId="5F6D685A" w:rsidR="004F3941" w:rsidRDefault="004F3941" w:rsidP="004F3941">
            <w:pPr>
              <w:pStyle w:val="NoSpacing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New connection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New connection</w:t>
            </w:r>
            <w:r>
              <w:fldChar w:fldCharType="end"/>
            </w:r>
          </w:p>
        </w:tc>
      </w:tr>
      <w:tr w:rsidR="004F3941" w14:paraId="39D890CA" w14:textId="77777777" w:rsidTr="004F3941">
        <w:trPr>
          <w:jc w:val="center"/>
        </w:trPr>
        <w:tc>
          <w:tcPr>
            <w:tcW w:w="2835" w:type="dxa"/>
          </w:tcPr>
          <w:p w14:paraId="4235F18D" w14:textId="6BD379A3" w:rsidR="004F3941" w:rsidRDefault="004F3941" w:rsidP="004F3941">
            <w:pPr>
              <w:pStyle w:val="NoSpacing"/>
            </w:pPr>
            <w:r w:rsidRPr="008548B9">
              <w:rPr>
                <w:rFonts w:ascii="Calibri" w:eastAsia="Times New Roman" w:hAnsi="Calibri" w:cs="Times New Roman"/>
                <w:color w:val="000000"/>
                <w:lang w:eastAsia="en-GB"/>
              </w:rPr>
              <w:t>POC grids</w:t>
            </w:r>
          </w:p>
        </w:tc>
        <w:tc>
          <w:tcPr>
            <w:tcW w:w="6236" w:type="dxa"/>
          </w:tcPr>
          <w:p w14:paraId="6BEB3837" w14:textId="73C17CA3" w:rsidR="004F3941" w:rsidRDefault="004F3941" w:rsidP="004F3941">
            <w:pPr>
              <w:pStyle w:val="NoSpacing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447261, 41168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447261, 411683</w:t>
            </w:r>
            <w:r>
              <w:fldChar w:fldCharType="end"/>
            </w:r>
          </w:p>
        </w:tc>
      </w:tr>
      <w:tr w:rsidR="004F3941" w14:paraId="2A49BDD0" w14:textId="77777777" w:rsidTr="004F3941">
        <w:trPr>
          <w:jc w:val="center"/>
        </w:trPr>
        <w:tc>
          <w:tcPr>
            <w:tcW w:w="2835" w:type="dxa"/>
          </w:tcPr>
          <w:p w14:paraId="208338E4" w14:textId="1C9CDBA5" w:rsidR="004F3941" w:rsidRDefault="004F3941" w:rsidP="004F3941">
            <w:pPr>
              <w:pStyle w:val="NoSpacing"/>
            </w:pPr>
            <w:r w:rsidRPr="008548B9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Asset(s) length(s) - Abandoned 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and</w:t>
            </w:r>
            <w:r w:rsidRPr="008548B9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n</w:t>
            </w:r>
            <w:r w:rsidRPr="008548B9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ewly laid 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(w</w:t>
            </w:r>
            <w:r w:rsidRPr="008548B9">
              <w:rPr>
                <w:rFonts w:ascii="Calibri" w:eastAsia="Times New Roman" w:hAnsi="Calibri" w:cs="Times New Roman"/>
                <w:color w:val="000000"/>
                <w:lang w:eastAsia="en-GB"/>
              </w:rPr>
              <w:t>ith clear differentiation between main(s) and service(s)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6236" w:type="dxa"/>
          </w:tcPr>
          <w:p w14:paraId="1C094286" w14:textId="7CF72D26" w:rsidR="004F3941" w:rsidRDefault="0033191F" w:rsidP="004F3941">
            <w:pPr>
              <w:pStyle w:val="NoSpacing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90mm MDPE LP Main (72M) X 63mm MDPE LP Service (6M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90mm MDPE LP Main (72M) X 63mm MDPE LP Service (6M)</w:t>
            </w:r>
            <w:r>
              <w:fldChar w:fldCharType="end"/>
            </w:r>
          </w:p>
        </w:tc>
      </w:tr>
      <w:tr w:rsidR="004F3941" w14:paraId="70FB1A9E" w14:textId="77777777" w:rsidTr="004F3941">
        <w:trPr>
          <w:jc w:val="center"/>
        </w:trPr>
        <w:tc>
          <w:tcPr>
            <w:tcW w:w="2835" w:type="dxa"/>
          </w:tcPr>
          <w:p w14:paraId="22605E41" w14:textId="3EB2C01A" w:rsidR="004F3941" w:rsidRDefault="004F3941" w:rsidP="004F3941">
            <w:pPr>
              <w:pStyle w:val="NoSpacing"/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Valve card(s) and valve numbers</w:t>
            </w:r>
          </w:p>
        </w:tc>
        <w:tc>
          <w:tcPr>
            <w:tcW w:w="6236" w:type="dxa"/>
          </w:tcPr>
          <w:p w14:paraId="25F988A0" w14:textId="63F164C5" w:rsidR="004F3941" w:rsidRDefault="00890370" w:rsidP="004F3941">
            <w:pPr>
              <w:pStyle w:val="NoSpacing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1 SIV - Valve card included – Valve Number 1576 – Donkin 0.25 turns clockwis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1 SIV - Valve card included – Valve Number 1576 – Donkin 0.25 turns clockwise</w:t>
            </w:r>
            <w:r>
              <w:fldChar w:fldCharType="end"/>
            </w:r>
          </w:p>
        </w:tc>
      </w:tr>
      <w:tr w:rsidR="004F3941" w14:paraId="06AE4967" w14:textId="77777777" w:rsidTr="004F3941">
        <w:trPr>
          <w:jc w:val="center"/>
        </w:trPr>
        <w:tc>
          <w:tcPr>
            <w:tcW w:w="2835" w:type="dxa"/>
          </w:tcPr>
          <w:p w14:paraId="1185000C" w14:textId="5DDF4DDB" w:rsidR="004F3941" w:rsidRDefault="004F3941" w:rsidP="004F3941">
            <w:pPr>
              <w:pStyle w:val="NoSpacing"/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Test certificates</w:t>
            </w:r>
          </w:p>
        </w:tc>
        <w:tc>
          <w:tcPr>
            <w:tcW w:w="6236" w:type="dxa"/>
          </w:tcPr>
          <w:p w14:paraId="6C24911A" w14:textId="77777777" w:rsidR="004F3941" w:rsidRDefault="00890370" w:rsidP="004F3941">
            <w:pPr>
              <w:pStyle w:val="NoSpacing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Test Duration 00:25 - 350MBAR (Main) and 00:05 100MBAR (service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Test Duration 00:25 - 350MBAR (Main) and 00:05 100MBAR (service)</w:t>
            </w:r>
            <w:r>
              <w:fldChar w:fldCharType="end"/>
            </w:r>
          </w:p>
          <w:p w14:paraId="7DA38EE8" w14:textId="31D25A7A" w:rsidR="007627B2" w:rsidRDefault="00855FE8" w:rsidP="004F3941">
            <w:pPr>
              <w:pStyle w:val="NoSpacing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Tested / Commissioned by Jane Doe of UIP Corporate 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Tested / Commissioned by Jane Doe of UIP Corporate </w:t>
            </w:r>
            <w:r>
              <w:fldChar w:fldCharType="end"/>
            </w:r>
          </w:p>
        </w:tc>
      </w:tr>
      <w:tr w:rsidR="007627B2" w14:paraId="1F0E0A81" w14:textId="77777777" w:rsidTr="004F3941">
        <w:trPr>
          <w:jc w:val="center"/>
        </w:trPr>
        <w:tc>
          <w:tcPr>
            <w:tcW w:w="2835" w:type="dxa"/>
          </w:tcPr>
          <w:p w14:paraId="0C97B9CD" w14:textId="179534D4" w:rsidR="007627B2" w:rsidRDefault="007627B2" w:rsidP="007627B2">
            <w:pPr>
              <w:pStyle w:val="NoSpacing"/>
            </w:pPr>
            <w:r w:rsidRPr="008548B9">
              <w:rPr>
                <w:rFonts w:ascii="Calibri" w:eastAsia="Times New Roman" w:hAnsi="Calibri" w:cs="Times New Roman"/>
                <w:color w:val="000000"/>
                <w:lang w:eastAsia="en-GB"/>
              </w:rPr>
              <w:t>MPRN(s)</w:t>
            </w:r>
          </w:p>
        </w:tc>
        <w:tc>
          <w:tcPr>
            <w:tcW w:w="6236" w:type="dxa"/>
          </w:tcPr>
          <w:p w14:paraId="04A09202" w14:textId="03833E32" w:rsidR="007627B2" w:rsidRDefault="007627B2" w:rsidP="007627B2">
            <w:pPr>
              <w:pStyle w:val="NoSpacing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935313470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9353134701</w:t>
            </w:r>
            <w:r>
              <w:fldChar w:fldCharType="end"/>
            </w:r>
            <w:bookmarkStart w:id="0" w:name="_GoBack"/>
            <w:bookmarkEnd w:id="0"/>
          </w:p>
        </w:tc>
      </w:tr>
      <w:tr w:rsidR="007627B2" w14:paraId="2013EC89" w14:textId="77777777" w:rsidTr="004F3941">
        <w:trPr>
          <w:jc w:val="center"/>
        </w:trPr>
        <w:tc>
          <w:tcPr>
            <w:tcW w:w="2835" w:type="dxa"/>
          </w:tcPr>
          <w:p w14:paraId="592400BC" w14:textId="52185D17" w:rsidR="007627B2" w:rsidRDefault="007627B2" w:rsidP="007627B2">
            <w:pPr>
              <w:pStyle w:val="NoSpacing"/>
            </w:pPr>
            <w:r w:rsidRPr="008548B9">
              <w:rPr>
                <w:rFonts w:ascii="Calibri" w:eastAsia="Times New Roman" w:hAnsi="Calibri" w:cs="Times New Roman"/>
                <w:color w:val="000000"/>
                <w:lang w:eastAsia="en-GB"/>
              </w:rPr>
              <w:t>DR8?</w:t>
            </w:r>
          </w:p>
        </w:tc>
        <w:tc>
          <w:tcPr>
            <w:tcW w:w="6236" w:type="dxa"/>
          </w:tcPr>
          <w:p w14:paraId="7BEBCC92" w14:textId="5CF5C55A" w:rsidR="007627B2" w:rsidRDefault="007627B2" w:rsidP="007627B2">
            <w:pPr>
              <w:pStyle w:val="NoSpacing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DR8 Error Policy Document Included – Asset found to not be material on maps. Ductile Iron (not steel) and main found 5m closer to kerb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DR8 Error Policy Document Included – Asset found to not be material on maps. Ductile Iron (not steel) and main found 5m closer to kerb</w:t>
            </w:r>
            <w:r>
              <w:fldChar w:fldCharType="end"/>
            </w:r>
          </w:p>
        </w:tc>
      </w:tr>
      <w:tr w:rsidR="007627B2" w14:paraId="0AE6A745" w14:textId="77777777" w:rsidTr="004F3941">
        <w:trPr>
          <w:jc w:val="center"/>
        </w:trPr>
        <w:tc>
          <w:tcPr>
            <w:tcW w:w="2835" w:type="dxa"/>
          </w:tcPr>
          <w:p w14:paraId="20EAA0D9" w14:textId="0BB81E6A" w:rsidR="007627B2" w:rsidRDefault="007627B2" w:rsidP="007627B2">
            <w:pPr>
              <w:pStyle w:val="NoSpacing"/>
            </w:pPr>
            <w:r w:rsidRPr="008548B9">
              <w:rPr>
                <w:rFonts w:ascii="Calibri" w:eastAsia="Times New Roman" w:hAnsi="Calibri" w:cs="Times New Roman"/>
                <w:color w:val="000000"/>
                <w:lang w:eastAsia="en-GB"/>
              </w:rPr>
              <w:t>RO/NRO/G17</w:t>
            </w:r>
          </w:p>
        </w:tc>
        <w:tc>
          <w:tcPr>
            <w:tcW w:w="6236" w:type="dxa"/>
          </w:tcPr>
          <w:p w14:paraId="2C2E6508" w14:textId="5BA0E895" w:rsidR="007627B2" w:rsidRDefault="007627B2" w:rsidP="007627B2">
            <w:pPr>
              <w:pStyle w:val="NoSpacing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RO Included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RO Included</w:t>
            </w:r>
            <w:r>
              <w:fldChar w:fldCharType="end"/>
            </w:r>
          </w:p>
        </w:tc>
      </w:tr>
      <w:tr w:rsidR="007627B2" w14:paraId="074D7AE7" w14:textId="77777777" w:rsidTr="004F3941">
        <w:trPr>
          <w:jc w:val="center"/>
        </w:trPr>
        <w:tc>
          <w:tcPr>
            <w:tcW w:w="2835" w:type="dxa"/>
          </w:tcPr>
          <w:p w14:paraId="2158BE6F" w14:textId="317380EE" w:rsidR="007627B2" w:rsidRDefault="007627B2" w:rsidP="007627B2">
            <w:pPr>
              <w:pStyle w:val="NoSpacing"/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Variations</w:t>
            </w:r>
          </w:p>
        </w:tc>
        <w:tc>
          <w:tcPr>
            <w:tcW w:w="6236" w:type="dxa"/>
          </w:tcPr>
          <w:p w14:paraId="17F0ADEF" w14:textId="470782A1" w:rsidR="007627B2" w:rsidRDefault="007627B2" w:rsidP="007627B2">
            <w:pPr>
              <w:pStyle w:val="NoSpacing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Minor variation in regards to the length of the main, 5 extra meters of main laid on site. Caused due to parent main not being in location as per maps (please see DR8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Minor variation in regards to the length of the main, 5 extra meters of main laid on site. Caused due to parent main not being in location as per maps (please see DR8)</w:t>
            </w:r>
            <w:r>
              <w:fldChar w:fldCharType="end"/>
            </w:r>
          </w:p>
        </w:tc>
      </w:tr>
      <w:tr w:rsidR="007627B2" w14:paraId="40376ABD" w14:textId="77777777" w:rsidTr="004F3941">
        <w:trPr>
          <w:jc w:val="center"/>
        </w:trPr>
        <w:tc>
          <w:tcPr>
            <w:tcW w:w="2835" w:type="dxa"/>
          </w:tcPr>
          <w:p w14:paraId="472CA5BD" w14:textId="4652C271" w:rsidR="007627B2" w:rsidRDefault="007627B2" w:rsidP="007627B2">
            <w:pPr>
              <w:pStyle w:val="NoSpacing"/>
            </w:pPr>
            <w:r w:rsidRPr="008548B9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Pipe 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o</w:t>
            </w:r>
            <w:r w:rsidRPr="008548B9">
              <w:rPr>
                <w:rFonts w:ascii="Calibri" w:eastAsia="Times New Roman" w:hAnsi="Calibri" w:cs="Times New Roman"/>
                <w:color w:val="000000"/>
                <w:lang w:eastAsia="en-GB"/>
              </w:rPr>
              <w:t>rientation(s)</w:t>
            </w:r>
          </w:p>
        </w:tc>
        <w:tc>
          <w:tcPr>
            <w:tcW w:w="6236" w:type="dxa"/>
          </w:tcPr>
          <w:p w14:paraId="727CFE5F" w14:textId="37C5916F" w:rsidR="007627B2" w:rsidRDefault="007627B2" w:rsidP="007627B2">
            <w:pPr>
              <w:pStyle w:val="NoSpacing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Horizontal below / Horizontal below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Horizontal below / Horizontal below</w:t>
            </w:r>
            <w:r>
              <w:fldChar w:fldCharType="end"/>
            </w:r>
          </w:p>
        </w:tc>
      </w:tr>
      <w:tr w:rsidR="007627B2" w14:paraId="6AF07199" w14:textId="77777777" w:rsidTr="004F3941">
        <w:trPr>
          <w:jc w:val="center"/>
        </w:trPr>
        <w:tc>
          <w:tcPr>
            <w:tcW w:w="2835" w:type="dxa"/>
          </w:tcPr>
          <w:p w14:paraId="07FFEEBD" w14:textId="6DA5E4DA" w:rsidR="007627B2" w:rsidRDefault="007627B2" w:rsidP="007627B2">
            <w:pPr>
              <w:pStyle w:val="NoSpacing"/>
            </w:pPr>
            <w:r w:rsidRPr="008548B9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Method(s) 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l</w:t>
            </w:r>
            <w:r w:rsidRPr="008548B9">
              <w:rPr>
                <w:rFonts w:ascii="Calibri" w:eastAsia="Times New Roman" w:hAnsi="Calibri" w:cs="Times New Roman"/>
                <w:color w:val="000000"/>
                <w:lang w:eastAsia="en-GB"/>
              </w:rPr>
              <w:t>aid</w:t>
            </w:r>
          </w:p>
        </w:tc>
        <w:tc>
          <w:tcPr>
            <w:tcW w:w="6236" w:type="dxa"/>
          </w:tcPr>
          <w:p w14:paraId="77DCC14C" w14:textId="31692D5C" w:rsidR="007627B2" w:rsidRDefault="007627B2" w:rsidP="007627B2">
            <w:pPr>
              <w:pStyle w:val="NoSpacing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Open cut / Open cut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Open cut / Open cut</w:t>
            </w:r>
            <w:r>
              <w:fldChar w:fldCharType="end"/>
            </w:r>
          </w:p>
        </w:tc>
      </w:tr>
      <w:tr w:rsidR="007627B2" w14:paraId="743137C2" w14:textId="77777777" w:rsidTr="004F3941">
        <w:trPr>
          <w:jc w:val="center"/>
        </w:trPr>
        <w:tc>
          <w:tcPr>
            <w:tcW w:w="2835" w:type="dxa"/>
          </w:tcPr>
          <w:p w14:paraId="5A435661" w14:textId="6E2AC37D" w:rsidR="007627B2" w:rsidRDefault="007627B2" w:rsidP="007627B2">
            <w:pPr>
              <w:pStyle w:val="NoSpacing"/>
            </w:pPr>
            <w:r w:rsidRPr="008548B9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Joint 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t</w:t>
            </w:r>
            <w:r w:rsidRPr="008548B9">
              <w:rPr>
                <w:rFonts w:ascii="Calibri" w:eastAsia="Times New Roman" w:hAnsi="Calibri" w:cs="Times New Roman"/>
                <w:color w:val="000000"/>
                <w:lang w:eastAsia="en-GB"/>
              </w:rPr>
              <w:t>ype(s)</w:t>
            </w:r>
          </w:p>
        </w:tc>
        <w:tc>
          <w:tcPr>
            <w:tcW w:w="6236" w:type="dxa"/>
          </w:tcPr>
          <w:p w14:paraId="613CCA7E" w14:textId="2AFDFAB0" w:rsidR="007627B2" w:rsidRDefault="007627B2" w:rsidP="007627B2">
            <w:pPr>
              <w:pStyle w:val="NoSpacing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lectrofusion / Electrofusion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Electrofusion / Electrofusion</w:t>
            </w:r>
            <w:r>
              <w:fldChar w:fldCharType="end"/>
            </w:r>
          </w:p>
        </w:tc>
      </w:tr>
      <w:tr w:rsidR="007627B2" w14:paraId="34FF31E7" w14:textId="77777777" w:rsidTr="004F3941">
        <w:trPr>
          <w:jc w:val="center"/>
        </w:trPr>
        <w:tc>
          <w:tcPr>
            <w:tcW w:w="2835" w:type="dxa"/>
          </w:tcPr>
          <w:p w14:paraId="476712FE" w14:textId="497671C9" w:rsidR="007627B2" w:rsidRDefault="007627B2" w:rsidP="007627B2">
            <w:pPr>
              <w:pStyle w:val="NoSpacing"/>
            </w:pPr>
            <w:r w:rsidRPr="008548B9">
              <w:rPr>
                <w:rFonts w:ascii="Calibri" w:eastAsia="Times New Roman" w:hAnsi="Calibri" w:cs="Times New Roman"/>
                <w:color w:val="000000"/>
                <w:lang w:eastAsia="en-GB"/>
              </w:rPr>
              <w:t>ASLAID</w:t>
            </w:r>
          </w:p>
        </w:tc>
        <w:tc>
          <w:tcPr>
            <w:tcW w:w="6236" w:type="dxa"/>
          </w:tcPr>
          <w:p w14:paraId="7103AC8B" w14:textId="6C870ABA" w:rsidR="007627B2" w:rsidRDefault="007627B2" w:rsidP="007627B2">
            <w:pPr>
              <w:pStyle w:val="NoSpacing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Included – 1:1250 scal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Included – 1:1250 scale</w:t>
            </w:r>
            <w:r>
              <w:fldChar w:fldCharType="end"/>
            </w:r>
          </w:p>
        </w:tc>
      </w:tr>
      <w:tr w:rsidR="007627B2" w14:paraId="7D79B42B" w14:textId="77777777" w:rsidTr="004F3941">
        <w:trPr>
          <w:jc w:val="center"/>
        </w:trPr>
        <w:tc>
          <w:tcPr>
            <w:tcW w:w="2835" w:type="dxa"/>
          </w:tcPr>
          <w:p w14:paraId="20CB567C" w14:textId="5FF80D20" w:rsidR="007627B2" w:rsidRDefault="007627B2" w:rsidP="007627B2">
            <w:pPr>
              <w:pStyle w:val="NoSpacing"/>
            </w:pPr>
            <w:r w:rsidRPr="008548B9">
              <w:rPr>
                <w:rFonts w:ascii="Calibri" w:eastAsia="Times New Roman" w:hAnsi="Calibri" w:cs="Times New Roman"/>
                <w:color w:val="000000"/>
                <w:lang w:eastAsia="en-GB"/>
              </w:rPr>
              <w:t>Connection type(s)</w:t>
            </w:r>
          </w:p>
        </w:tc>
        <w:tc>
          <w:tcPr>
            <w:tcW w:w="6236" w:type="dxa"/>
          </w:tcPr>
          <w:p w14:paraId="31E3712E" w14:textId="13B364C7" w:rsidR="007627B2" w:rsidRDefault="007627B2" w:rsidP="007627B2">
            <w:pPr>
              <w:pStyle w:val="NoSpacing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circlement Tee and reducer (connection point depth 0.7) / HVTT (Connection Point depth 0.7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Encirclement Tee and reducer (connection point depth 0.7) / HVTT (Connection Point depth 0.7)</w:t>
            </w:r>
            <w:r>
              <w:fldChar w:fldCharType="end"/>
            </w:r>
          </w:p>
        </w:tc>
      </w:tr>
      <w:tr w:rsidR="007627B2" w14:paraId="696BC7E0" w14:textId="77777777" w:rsidTr="004F3941">
        <w:trPr>
          <w:jc w:val="center"/>
        </w:trPr>
        <w:tc>
          <w:tcPr>
            <w:tcW w:w="2835" w:type="dxa"/>
          </w:tcPr>
          <w:p w14:paraId="27491B31" w14:textId="4A1C6E0C" w:rsidR="007627B2" w:rsidRDefault="007627B2" w:rsidP="007627B2">
            <w:pPr>
              <w:pStyle w:val="NoSpacing"/>
            </w:pPr>
            <w:r w:rsidRPr="008548B9">
              <w:rPr>
                <w:rFonts w:ascii="Calibri" w:eastAsia="Times New Roman" w:hAnsi="Calibri" w:cs="Times New Roman"/>
                <w:color w:val="000000"/>
                <w:lang w:eastAsia="en-GB"/>
              </w:rPr>
              <w:t>Pressure(s)</w:t>
            </w:r>
          </w:p>
        </w:tc>
        <w:tc>
          <w:tcPr>
            <w:tcW w:w="6236" w:type="dxa"/>
          </w:tcPr>
          <w:p w14:paraId="4A4F909E" w14:textId="642DECA6" w:rsidR="007627B2" w:rsidRDefault="007627B2" w:rsidP="007627B2">
            <w:pPr>
              <w:pStyle w:val="NoSpacing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LP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LP</w:t>
            </w:r>
            <w:r>
              <w:fldChar w:fldCharType="end"/>
            </w:r>
          </w:p>
        </w:tc>
      </w:tr>
      <w:tr w:rsidR="007627B2" w14:paraId="76D570A7" w14:textId="77777777" w:rsidTr="004F3941">
        <w:trPr>
          <w:jc w:val="center"/>
        </w:trPr>
        <w:tc>
          <w:tcPr>
            <w:tcW w:w="2835" w:type="dxa"/>
          </w:tcPr>
          <w:p w14:paraId="644205D7" w14:textId="3FB6B201" w:rsidR="007627B2" w:rsidRDefault="007627B2" w:rsidP="007627B2">
            <w:pPr>
              <w:pStyle w:val="NoSpacing"/>
            </w:pPr>
            <w:r w:rsidRPr="008548B9">
              <w:rPr>
                <w:rFonts w:ascii="Calibri" w:eastAsia="Times New Roman" w:hAnsi="Calibri" w:cs="Times New Roman"/>
                <w:color w:val="000000"/>
                <w:lang w:eastAsia="en-GB"/>
              </w:rPr>
              <w:t>Number of plots</w:t>
            </w:r>
          </w:p>
        </w:tc>
        <w:tc>
          <w:tcPr>
            <w:tcW w:w="6236" w:type="dxa"/>
          </w:tcPr>
          <w:p w14:paraId="044C1BDC" w14:textId="50DC8BA6" w:rsidR="007627B2" w:rsidRDefault="007627B2" w:rsidP="007627B2">
            <w:pPr>
              <w:pStyle w:val="NoSpacing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1</w:t>
            </w:r>
            <w:r>
              <w:fldChar w:fldCharType="end"/>
            </w:r>
          </w:p>
        </w:tc>
      </w:tr>
      <w:tr w:rsidR="007627B2" w14:paraId="688D9DA3" w14:textId="77777777" w:rsidTr="004F3941">
        <w:trPr>
          <w:jc w:val="center"/>
        </w:trPr>
        <w:tc>
          <w:tcPr>
            <w:tcW w:w="2835" w:type="dxa"/>
          </w:tcPr>
          <w:p w14:paraId="5BF36BB4" w14:textId="5ED79C90" w:rsidR="007627B2" w:rsidRDefault="007627B2" w:rsidP="007627B2">
            <w:pPr>
              <w:pStyle w:val="NoSpacing"/>
            </w:pPr>
            <w:r w:rsidRPr="008548B9">
              <w:rPr>
                <w:rFonts w:ascii="Calibri" w:eastAsia="Times New Roman" w:hAnsi="Calibri" w:cs="Times New Roman"/>
                <w:color w:val="000000"/>
                <w:lang w:eastAsia="en-GB"/>
              </w:rPr>
              <w:t>Asset material</w:t>
            </w:r>
          </w:p>
        </w:tc>
        <w:tc>
          <w:tcPr>
            <w:tcW w:w="6236" w:type="dxa"/>
          </w:tcPr>
          <w:p w14:paraId="3AF1C7E0" w14:textId="37E635FF" w:rsidR="007627B2" w:rsidRDefault="007627B2" w:rsidP="007627B2">
            <w:pPr>
              <w:pStyle w:val="NoSpacing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MDP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MDPE</w:t>
            </w:r>
            <w:r>
              <w:fldChar w:fldCharType="end"/>
            </w:r>
          </w:p>
        </w:tc>
      </w:tr>
      <w:tr w:rsidR="007627B2" w14:paraId="47BA509C" w14:textId="77777777" w:rsidTr="004F3941">
        <w:trPr>
          <w:jc w:val="center"/>
        </w:trPr>
        <w:tc>
          <w:tcPr>
            <w:tcW w:w="2835" w:type="dxa"/>
          </w:tcPr>
          <w:p w14:paraId="23642069" w14:textId="109E361A" w:rsidR="007627B2" w:rsidRDefault="007627B2" w:rsidP="007627B2">
            <w:pPr>
              <w:pStyle w:val="NoSpacing"/>
            </w:pPr>
            <w:r w:rsidRPr="008548B9">
              <w:rPr>
                <w:rFonts w:ascii="Calibri" w:eastAsia="Times New Roman" w:hAnsi="Calibri" w:cs="Times New Roman"/>
                <w:color w:val="000000"/>
                <w:lang w:eastAsia="en-GB"/>
              </w:rPr>
              <w:t>Depth(s)</w:t>
            </w:r>
          </w:p>
        </w:tc>
        <w:tc>
          <w:tcPr>
            <w:tcW w:w="6236" w:type="dxa"/>
          </w:tcPr>
          <w:p w14:paraId="0CA24193" w14:textId="5DAEA7F9" w:rsidR="007627B2" w:rsidRDefault="00855FE8" w:rsidP="007627B2">
            <w:pPr>
              <w:pStyle w:val="NoSpacing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circlement tee and reducer (connection point depth 0.7m) / HVTT (connection point depth 0.7m) – Main asset depth 0.7m / service asset depth 0.8m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Encirclement tee and reducer (connection point depth 0.7m) / HVTT (connection point depth 0.7m) – Main asset depth 0.7m / service asset depth 0.8m</w:t>
            </w:r>
            <w:r>
              <w:fldChar w:fldCharType="end"/>
            </w:r>
          </w:p>
        </w:tc>
      </w:tr>
      <w:tr w:rsidR="007627B2" w14:paraId="0A973262" w14:textId="77777777" w:rsidTr="004F3941">
        <w:trPr>
          <w:jc w:val="center"/>
        </w:trPr>
        <w:tc>
          <w:tcPr>
            <w:tcW w:w="2835" w:type="dxa"/>
          </w:tcPr>
          <w:p w14:paraId="473D9E3D" w14:textId="208E4B9A" w:rsidR="007627B2" w:rsidRDefault="007627B2" w:rsidP="007627B2">
            <w:pPr>
              <w:pStyle w:val="NoSpacing"/>
            </w:pPr>
            <w:r w:rsidRPr="00C43564">
              <w:rPr>
                <w:rFonts w:ascii="Calibri" w:eastAsia="Times New Roman" w:hAnsi="Calibri" w:cs="Times New Roman"/>
                <w:color w:val="000000"/>
                <w:lang w:eastAsia="en-GB"/>
              </w:rPr>
              <w:t>Property Types (D/I/C)</w:t>
            </w:r>
          </w:p>
        </w:tc>
        <w:tc>
          <w:tcPr>
            <w:tcW w:w="6236" w:type="dxa"/>
          </w:tcPr>
          <w:p w14:paraId="2A7FF999" w14:textId="788CD0AD" w:rsidR="007627B2" w:rsidRDefault="00855FE8" w:rsidP="007627B2">
            <w:pPr>
              <w:pStyle w:val="NoSpacing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Commercial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Commercial</w:t>
            </w:r>
            <w:r>
              <w:fldChar w:fldCharType="end"/>
            </w:r>
          </w:p>
        </w:tc>
      </w:tr>
    </w:tbl>
    <w:p w14:paraId="78C1F61C" w14:textId="2FD431D5" w:rsidR="00890370" w:rsidRDefault="00890370" w:rsidP="00890370">
      <w:pPr>
        <w:pStyle w:val="NoSpacing"/>
        <w:tabs>
          <w:tab w:val="left" w:pos="1164"/>
        </w:tabs>
      </w:pPr>
    </w:p>
    <w:sectPr w:rsidR="00890370" w:rsidSect="00A70873">
      <w:headerReference w:type="default" r:id="rId8"/>
      <w:headerReference w:type="first" r:id="rId9"/>
      <w:pgSz w:w="11906" w:h="16838"/>
      <w:pgMar w:top="1701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A3DBC7" w14:textId="77777777" w:rsidR="00B80216" w:rsidRDefault="00B80216" w:rsidP="00582306">
      <w:r>
        <w:separator/>
      </w:r>
    </w:p>
  </w:endnote>
  <w:endnote w:type="continuationSeparator" w:id="0">
    <w:p w14:paraId="5E1151C8" w14:textId="77777777" w:rsidR="00B80216" w:rsidRDefault="00B80216" w:rsidP="00582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C672A4" w14:textId="77777777" w:rsidR="00B80216" w:rsidRDefault="00B80216" w:rsidP="00582306">
      <w:r>
        <w:separator/>
      </w:r>
    </w:p>
  </w:footnote>
  <w:footnote w:type="continuationSeparator" w:id="0">
    <w:p w14:paraId="0675BCB7" w14:textId="77777777" w:rsidR="00B80216" w:rsidRDefault="00B80216" w:rsidP="005823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34A76" w14:textId="2EF68AAE" w:rsidR="002E1ECB" w:rsidRDefault="00A70873">
    <w:pPr>
      <w:pStyle w:val="Header"/>
    </w:pPr>
    <w:r>
      <w:rPr>
        <w:noProof/>
      </w:rPr>
      <w:drawing>
        <wp:anchor distT="0" distB="0" distL="114300" distR="114300" simplePos="0" relativeHeight="251666432" behindDoc="1" locked="0" layoutInCell="1" allowOverlap="1" wp14:anchorId="4333078F" wp14:editId="6825E029">
          <wp:simplePos x="899160" y="449580"/>
          <wp:positionH relativeFrom="page">
            <wp:align>center</wp:align>
          </wp:positionH>
          <wp:positionV relativeFrom="page">
            <wp:align>center</wp:align>
          </wp:positionV>
          <wp:extent cx="7560000" cy="10692000"/>
          <wp:effectExtent l="0" t="0" r="317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Untitled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3493C5" w14:textId="4CD6F140" w:rsidR="00A70873" w:rsidRPr="00A70873" w:rsidRDefault="00A70873" w:rsidP="00A70873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CF212EB" wp14:editId="34B8E6EB">
          <wp:simplePos x="899160" y="449580"/>
          <wp:positionH relativeFrom="page">
            <wp:align>center</wp:align>
          </wp:positionH>
          <wp:positionV relativeFrom="page">
            <wp:align>center</wp:align>
          </wp:positionV>
          <wp:extent cx="7560000" cy="10692000"/>
          <wp:effectExtent l="0" t="0" r="317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Untitled-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771E3"/>
    <w:multiLevelType w:val="hybridMultilevel"/>
    <w:tmpl w:val="BA6EAA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DC5"/>
    <w:rsid w:val="0005495A"/>
    <w:rsid w:val="00055336"/>
    <w:rsid w:val="000F3165"/>
    <w:rsid w:val="0012020A"/>
    <w:rsid w:val="0018494D"/>
    <w:rsid w:val="001A0BC6"/>
    <w:rsid w:val="001E634F"/>
    <w:rsid w:val="00253465"/>
    <w:rsid w:val="002B7744"/>
    <w:rsid w:val="002C45B2"/>
    <w:rsid w:val="002D5F43"/>
    <w:rsid w:val="002E1ECB"/>
    <w:rsid w:val="0033191F"/>
    <w:rsid w:val="003F26E2"/>
    <w:rsid w:val="004712E2"/>
    <w:rsid w:val="004F3941"/>
    <w:rsid w:val="00510455"/>
    <w:rsid w:val="0053483E"/>
    <w:rsid w:val="00582306"/>
    <w:rsid w:val="005B0BA0"/>
    <w:rsid w:val="005F71BB"/>
    <w:rsid w:val="0064290F"/>
    <w:rsid w:val="0065329A"/>
    <w:rsid w:val="006C6DC5"/>
    <w:rsid w:val="0071051F"/>
    <w:rsid w:val="00732DD1"/>
    <w:rsid w:val="00743D25"/>
    <w:rsid w:val="007627B2"/>
    <w:rsid w:val="00795142"/>
    <w:rsid w:val="007B3787"/>
    <w:rsid w:val="007B7EFE"/>
    <w:rsid w:val="007F1264"/>
    <w:rsid w:val="00855FE8"/>
    <w:rsid w:val="00890370"/>
    <w:rsid w:val="008A390D"/>
    <w:rsid w:val="008E08D4"/>
    <w:rsid w:val="00903B2C"/>
    <w:rsid w:val="00922635"/>
    <w:rsid w:val="0098077C"/>
    <w:rsid w:val="00A324BC"/>
    <w:rsid w:val="00A70873"/>
    <w:rsid w:val="00AB77D3"/>
    <w:rsid w:val="00AE4526"/>
    <w:rsid w:val="00B80216"/>
    <w:rsid w:val="00BD7149"/>
    <w:rsid w:val="00C56E3F"/>
    <w:rsid w:val="00C65F31"/>
    <w:rsid w:val="00C7220D"/>
    <w:rsid w:val="00CA310A"/>
    <w:rsid w:val="00CD51BB"/>
    <w:rsid w:val="00D45A45"/>
    <w:rsid w:val="00DA3204"/>
    <w:rsid w:val="00E0443E"/>
    <w:rsid w:val="00E12BA8"/>
    <w:rsid w:val="00E32C49"/>
    <w:rsid w:val="00E90C5B"/>
    <w:rsid w:val="00EA69CE"/>
    <w:rsid w:val="00F96F61"/>
    <w:rsid w:val="00FC6564"/>
    <w:rsid w:val="00FF1E83"/>
    <w:rsid w:val="00FF2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891FD1"/>
  <w15:chartTrackingRefBased/>
  <w15:docId w15:val="{458833D4-DDBF-4E5B-A134-1DD3CAFA5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Address"/>
    <w:next w:val="NoSpacing"/>
    <w:qFormat/>
    <w:rsid w:val="00C7220D"/>
    <w:pPr>
      <w:spacing w:after="0" w:line="240" w:lineRule="auto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220D"/>
    <w:pPr>
      <w:keepNext/>
      <w:keepLines/>
      <w:outlineLvl w:val="0"/>
    </w:pPr>
    <w:rPr>
      <w:rFonts w:eastAsiaTheme="majorEastAsia" w:cstheme="majorBidi"/>
      <w:b/>
      <w:color w:val="97D7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220D"/>
    <w:pPr>
      <w:keepNext/>
      <w:keepLines/>
      <w:outlineLvl w:val="1"/>
    </w:pPr>
    <w:rPr>
      <w:rFonts w:eastAsiaTheme="majorEastAsia" w:cstheme="majorBidi"/>
      <w:b/>
      <w:color w:val="59CBE8"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7220D"/>
    <w:pPr>
      <w:spacing w:after="0" w:line="240" w:lineRule="auto"/>
    </w:pPr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7220D"/>
    <w:rPr>
      <w:rFonts w:eastAsiaTheme="majorEastAsia" w:cstheme="majorBidi"/>
      <w:b/>
      <w:color w:val="97D7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7220D"/>
    <w:rPr>
      <w:rFonts w:eastAsiaTheme="majorEastAsia" w:cstheme="majorBidi"/>
      <w:b/>
      <w:color w:val="59CBE8"/>
      <w:sz w:val="32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324BC"/>
    <w:pPr>
      <w:contextualSpacing/>
    </w:pPr>
    <w:rPr>
      <w:rFonts w:eastAsiaTheme="majorEastAsia" w:cstheme="majorBidi"/>
      <w:b/>
      <w:color w:val="E31C79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24BC"/>
    <w:rPr>
      <w:rFonts w:eastAsiaTheme="majorEastAsia" w:cstheme="majorBidi"/>
      <w:b/>
      <w:color w:val="E31C79"/>
      <w:spacing w:val="-10"/>
      <w:kern w:val="28"/>
      <w:sz w:val="48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220D"/>
    <w:pPr>
      <w:numPr>
        <w:ilvl w:val="1"/>
      </w:numPr>
    </w:pPr>
    <w:rPr>
      <w:rFonts w:eastAsiaTheme="minorEastAsia"/>
      <w:b/>
      <w:color w:val="53565A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sid w:val="00C7220D"/>
    <w:rPr>
      <w:rFonts w:eastAsiaTheme="minorEastAsia"/>
      <w:b/>
      <w:color w:val="53565A"/>
      <w:sz w:val="32"/>
    </w:rPr>
  </w:style>
  <w:style w:type="character" w:styleId="IntenseEmphasis">
    <w:name w:val="Intense Emphasis"/>
    <w:basedOn w:val="DefaultParagraphFont"/>
    <w:uiPriority w:val="21"/>
    <w:qFormat/>
    <w:rsid w:val="000F3165"/>
    <w:rPr>
      <w:i/>
      <w:iCs/>
      <w:color w:val="97D7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316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97D70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3165"/>
    <w:rPr>
      <w:i/>
      <w:iCs/>
      <w:color w:val="97D700"/>
      <w:sz w:val="20"/>
    </w:rPr>
  </w:style>
  <w:style w:type="character" w:styleId="IntenseReference">
    <w:name w:val="Intense Reference"/>
    <w:basedOn w:val="DefaultParagraphFont"/>
    <w:uiPriority w:val="32"/>
    <w:qFormat/>
    <w:rsid w:val="000F3165"/>
    <w:rPr>
      <w:b/>
      <w:bCs/>
      <w:smallCaps/>
      <w:color w:val="97D700"/>
      <w:spacing w:val="5"/>
    </w:rPr>
  </w:style>
  <w:style w:type="table" w:styleId="TableGrid">
    <w:name w:val="Table Grid"/>
    <w:basedOn w:val="TableNormal"/>
    <w:uiPriority w:val="59"/>
    <w:rsid w:val="00C7220D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8230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2306"/>
    <w:rPr>
      <w:sz w:val="20"/>
    </w:rPr>
  </w:style>
  <w:style w:type="paragraph" w:styleId="Footer">
    <w:name w:val="footer"/>
    <w:basedOn w:val="Normal"/>
    <w:link w:val="FooterChar"/>
    <w:uiPriority w:val="99"/>
    <w:unhideWhenUsed/>
    <w:rsid w:val="0058230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2306"/>
    <w:rPr>
      <w:sz w:val="20"/>
    </w:rPr>
  </w:style>
  <w:style w:type="character" w:styleId="Hyperlink">
    <w:name w:val="Hyperlink"/>
    <w:basedOn w:val="DefaultParagraphFont"/>
    <w:uiPriority w:val="99"/>
    <w:unhideWhenUsed/>
    <w:rsid w:val="005B0BA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1E83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65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564"/>
    <w:rPr>
      <w:rFonts w:ascii="Segoe UI" w:hAnsi="Segoe UI" w:cs="Segoe UI"/>
      <w:sz w:val="18"/>
      <w:szCs w:val="18"/>
    </w:rPr>
  </w:style>
  <w:style w:type="paragraph" w:customStyle="1" w:styleId="Reference">
    <w:name w:val="Reference"/>
    <w:basedOn w:val="Heading2"/>
    <w:link w:val="ReferenceChar"/>
    <w:qFormat/>
    <w:rsid w:val="00CD51BB"/>
    <w:pPr>
      <w:jc w:val="center"/>
    </w:pPr>
    <w:rPr>
      <w:color w:val="E31C79"/>
      <w:lang w:val="en-US"/>
    </w:rPr>
  </w:style>
  <w:style w:type="character" w:customStyle="1" w:styleId="ReferenceChar">
    <w:name w:val="Reference Char"/>
    <w:basedOn w:val="Heading2Char"/>
    <w:link w:val="Reference"/>
    <w:rsid w:val="00CD51BB"/>
    <w:rPr>
      <w:rFonts w:eastAsiaTheme="majorEastAsia" w:cstheme="majorBidi"/>
      <w:b/>
      <w:color w:val="E31C79"/>
      <w:sz w:val="32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5AE13-035B-4143-969D-75613FC3D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Sherwood</dc:creator>
  <cp:keywords/>
  <dc:description/>
  <cp:lastModifiedBy>James Sherwood</cp:lastModifiedBy>
  <cp:revision>5</cp:revision>
  <cp:lastPrinted>2018-02-28T11:14:00Z</cp:lastPrinted>
  <dcterms:created xsi:type="dcterms:W3CDTF">2018-03-23T14:57:00Z</dcterms:created>
  <dcterms:modified xsi:type="dcterms:W3CDTF">2018-03-26T07:40:00Z</dcterms:modified>
</cp:coreProperties>
</file>